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340" w:lineRule="exact"/>
        <w:jc w:val="center"/>
        <w:rPr>
          <w:rFonts w:ascii="仿宋" w:hAnsi="仿宋" w:eastAsia="仿宋"/>
          <w:sz w:val="28"/>
        </w:rPr>
      </w:pPr>
    </w:p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340" w:lineRule="exact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中青基办〔2019〕28号</w:t>
      </w:r>
    </w:p>
    <w:p>
      <w:pPr>
        <w:spacing w:line="40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关于启动实施2019年度中国平安励志计划的通知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</w:p>
    <w:p>
      <w:pPr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各省</w:t>
      </w:r>
      <w:r>
        <w:rPr>
          <w:rFonts w:ascii="仿宋" w:hAnsi="仿宋" w:eastAsia="仿宋"/>
          <w:szCs w:val="32"/>
        </w:rPr>
        <w:t>（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、市）</w:t>
      </w:r>
      <w:r>
        <w:rPr>
          <w:rFonts w:hint="eastAsia" w:ascii="仿宋" w:hAnsi="仿宋" w:eastAsia="仿宋"/>
          <w:szCs w:val="32"/>
        </w:rPr>
        <w:t>青</w:t>
      </w:r>
      <w:r>
        <w:rPr>
          <w:rFonts w:ascii="仿宋" w:hAnsi="仿宋" w:eastAsia="仿宋"/>
          <w:szCs w:val="32"/>
        </w:rPr>
        <w:t>少年发展基金</w:t>
      </w:r>
      <w:r>
        <w:rPr>
          <w:rFonts w:hint="eastAsia" w:ascii="仿宋" w:hAnsi="仿宋" w:eastAsia="仿宋"/>
          <w:szCs w:val="32"/>
        </w:rPr>
        <w:t>会</w:t>
      </w:r>
      <w:r>
        <w:rPr>
          <w:rFonts w:ascii="仿宋" w:hAnsi="仿宋" w:eastAsia="仿宋"/>
          <w:szCs w:val="32"/>
        </w:rPr>
        <w:t>、各高校：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中国平安励志计划是中国平安和</w:t>
      </w:r>
      <w:r>
        <w:rPr>
          <w:rFonts w:ascii="仿宋" w:hAnsi="仿宋" w:eastAsia="仿宋"/>
          <w:szCs w:val="32"/>
        </w:rPr>
        <w:t>中国青少年发展基金</w:t>
      </w:r>
      <w:r>
        <w:rPr>
          <w:rFonts w:hint="eastAsia" w:ascii="仿宋" w:hAnsi="仿宋" w:eastAsia="仿宋"/>
          <w:szCs w:val="32"/>
        </w:rPr>
        <w:t>会</w:t>
      </w:r>
      <w:r>
        <w:rPr>
          <w:rFonts w:ascii="仿宋" w:hAnsi="仿宋" w:eastAsia="仿宋"/>
          <w:szCs w:val="32"/>
        </w:rPr>
        <w:t>共同组织实施的面向高校在校学生的公益项目</w:t>
      </w:r>
      <w:r>
        <w:rPr>
          <w:rFonts w:hint="eastAsia" w:ascii="仿宋" w:hAnsi="仿宋" w:eastAsia="仿宋"/>
          <w:szCs w:val="32"/>
        </w:rPr>
        <w:t>，旨在通</w:t>
      </w:r>
      <w:r>
        <w:rPr>
          <w:rFonts w:ascii="仿宋" w:hAnsi="仿宋" w:eastAsia="仿宋"/>
          <w:szCs w:val="32"/>
        </w:rPr>
        <w:t>过论文</w:t>
      </w:r>
      <w:r>
        <w:rPr>
          <w:rFonts w:hint="eastAsia" w:ascii="仿宋" w:hAnsi="仿宋" w:eastAsia="仿宋"/>
          <w:szCs w:val="32"/>
        </w:rPr>
        <w:t>评</w:t>
      </w:r>
      <w:r>
        <w:rPr>
          <w:rFonts w:ascii="仿宋" w:hAnsi="仿宋" w:eastAsia="仿宋"/>
          <w:szCs w:val="32"/>
        </w:rPr>
        <w:t>选资助的形式</w:t>
      </w:r>
      <w:r>
        <w:rPr>
          <w:rFonts w:hint="eastAsia" w:ascii="仿宋" w:hAnsi="仿宋" w:eastAsia="仿宋"/>
          <w:szCs w:val="32"/>
        </w:rPr>
        <w:t>鼓励全国高校学生励志报国、发奋图强，开展学术研究，探索有利于中国经济健康发展的新观念、新理论，投身经济学理论研究，为国家的发展贡献力量。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该</w:t>
      </w:r>
      <w:r>
        <w:rPr>
          <w:rFonts w:ascii="仿宋" w:hAnsi="仿宋" w:eastAsia="仿宋"/>
          <w:szCs w:val="32"/>
        </w:rPr>
        <w:t>项目</w:t>
      </w:r>
      <w:r>
        <w:rPr>
          <w:rFonts w:hint="eastAsia" w:ascii="仿宋" w:hAnsi="仿宋" w:eastAsia="仿宋"/>
          <w:szCs w:val="32"/>
        </w:rPr>
        <w:t>自2003年8月启</w:t>
      </w:r>
      <w:r>
        <w:rPr>
          <w:rFonts w:ascii="仿宋" w:hAnsi="仿宋" w:eastAsia="仿宋"/>
          <w:szCs w:val="32"/>
        </w:rPr>
        <w:t>动</w:t>
      </w:r>
      <w:r>
        <w:rPr>
          <w:rFonts w:hint="eastAsia" w:ascii="仿宋" w:hAnsi="仿宋" w:eastAsia="仿宋"/>
          <w:szCs w:val="32"/>
        </w:rPr>
        <w:t>，开展十五年来，励志计划已累计资</w:t>
      </w:r>
      <w:r>
        <w:rPr>
          <w:rFonts w:ascii="仿宋" w:hAnsi="仿宋" w:eastAsia="仿宋"/>
          <w:szCs w:val="32"/>
        </w:rPr>
        <w:t>助</w:t>
      </w:r>
      <w:r>
        <w:rPr>
          <w:rFonts w:hint="eastAsia" w:ascii="仿宋" w:hAnsi="仿宋" w:eastAsia="仿宋"/>
          <w:szCs w:val="32"/>
        </w:rPr>
        <w:t>5495名大学生，颁发逾1835万奖学金。2019年是励</w:t>
      </w:r>
      <w:r>
        <w:rPr>
          <w:rFonts w:ascii="仿宋" w:hAnsi="仿宋" w:eastAsia="仿宋"/>
          <w:szCs w:val="32"/>
        </w:rPr>
        <w:t>志计划</w:t>
      </w:r>
      <w:r>
        <w:rPr>
          <w:rFonts w:hint="eastAsia" w:ascii="仿宋" w:hAnsi="仿宋" w:eastAsia="仿宋"/>
          <w:szCs w:val="32"/>
        </w:rPr>
        <w:t>项目实施的第十六年，励志计划将与清华大学全球共同发展研究院全面合作，组建励志计划学术委员会及专家委员会，整合海内外高端学术资源，为励志计划提供具有全局性、战略性、前瞻性的权威指导意见；</w:t>
      </w:r>
      <w:r>
        <w:rPr>
          <w:rFonts w:ascii="仿宋" w:hAnsi="仿宋" w:eastAsia="仿宋"/>
          <w:szCs w:val="32"/>
        </w:rPr>
        <w:t>同时结合</w:t>
      </w:r>
      <w:r>
        <w:rPr>
          <w:rFonts w:hint="eastAsia" w:ascii="仿宋" w:hAnsi="仿宋" w:eastAsia="仿宋"/>
          <w:szCs w:val="32"/>
        </w:rPr>
        <w:t>年度高校励志讲坛公开课，深化社会影响力，向全国高校学生传递知识与励志精神。现将</w:t>
      </w:r>
      <w:r>
        <w:rPr>
          <w:rFonts w:ascii="仿宋" w:hAnsi="仿宋" w:eastAsia="仿宋"/>
          <w:szCs w:val="32"/>
        </w:rPr>
        <w:t>励志计划资助</w:t>
      </w:r>
      <w:r>
        <w:rPr>
          <w:rFonts w:hint="eastAsia" w:ascii="仿宋" w:hAnsi="仿宋" w:eastAsia="仿宋"/>
          <w:szCs w:val="32"/>
        </w:rPr>
        <w:t>方</w:t>
      </w:r>
      <w:r>
        <w:rPr>
          <w:rFonts w:ascii="仿宋" w:hAnsi="仿宋" w:eastAsia="仿宋"/>
          <w:szCs w:val="32"/>
        </w:rPr>
        <w:t xml:space="preserve">案具体通知如下： 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、励志计划资助对象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凡是于201</w:t>
      </w:r>
      <w:r>
        <w:rPr>
          <w:rFonts w:hint="eastAsia" w:ascii="仿宋" w:hAnsi="仿宋" w:eastAsia="仿宋"/>
          <w:szCs w:val="32"/>
        </w:rPr>
        <w:t>8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1</w:t>
      </w:r>
      <w:r>
        <w:rPr>
          <w:rFonts w:ascii="仿宋" w:hAnsi="仿宋" w:eastAsia="仿宋"/>
          <w:szCs w:val="32"/>
        </w:rPr>
        <w:t>月1日—201</w:t>
      </w:r>
      <w:r>
        <w:rPr>
          <w:rFonts w:hint="eastAsia" w:ascii="仿宋" w:hAnsi="仿宋" w:eastAsia="仿宋"/>
          <w:szCs w:val="32"/>
        </w:rPr>
        <w:t>8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12</w:t>
      </w:r>
      <w:r>
        <w:rPr>
          <w:rFonts w:ascii="仿宋" w:hAnsi="仿宋" w:eastAsia="仿宋"/>
          <w:szCs w:val="32"/>
        </w:rPr>
        <w:t>月31期间在高校学报或省市级以上公开发行期刊（需有公开发行刊号）上发表经济、金融和保险类论文的全国（不含港澳台地区）高等院校在校本科生、研究生（不含在职学生）</w:t>
      </w:r>
      <w:r>
        <w:rPr>
          <w:rFonts w:hint="eastAsia" w:ascii="仿宋" w:hAnsi="仿宋" w:eastAsia="仿宋"/>
          <w:szCs w:val="32"/>
        </w:rPr>
        <w:t>均</w:t>
      </w:r>
      <w:r>
        <w:rPr>
          <w:rFonts w:ascii="仿宋" w:hAnsi="仿宋" w:eastAsia="仿宋"/>
          <w:szCs w:val="32"/>
        </w:rPr>
        <w:t>可申请。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szCs w:val="32"/>
        </w:rPr>
        <w:t>二、</w:t>
      </w:r>
      <w:r>
        <w:rPr>
          <w:rFonts w:ascii="仿宋" w:hAnsi="仿宋" w:eastAsia="仿宋"/>
          <w:bCs/>
          <w:szCs w:val="32"/>
        </w:rPr>
        <w:t>学生申请流程和申请渠道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参评论文的作者必须均为学生，与导师合写的论文无论第一作者还是第二作者，都不予参评。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每位学生只能参评一篇论文。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参评学生请将以下三个文件（缺少其中任何一个都不予参评）于201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日前将论文统一提交到以下网址：www.pingan.com/lzlw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宋体"/>
          <w:szCs w:val="32"/>
        </w:rPr>
        <w:t>（1</w:t>
      </w:r>
      <w:r>
        <w:rPr>
          <w:rFonts w:ascii="仿宋" w:hAnsi="仿宋" w:eastAsia="仿宋" w:cs="宋体"/>
          <w:szCs w:val="32"/>
        </w:rPr>
        <w:t>）</w:t>
      </w:r>
      <w:r>
        <w:rPr>
          <w:rFonts w:ascii="仿宋" w:hAnsi="仿宋" w:eastAsia="仿宋"/>
          <w:szCs w:val="32"/>
        </w:rPr>
        <w:t>加盖公章（学校、院系均可）的学生证扫描件（文件不超过1M）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宋体"/>
          <w:szCs w:val="32"/>
        </w:rPr>
        <w:t>（2</w:t>
      </w:r>
      <w:r>
        <w:rPr>
          <w:rFonts w:ascii="仿宋" w:hAnsi="仿宋" w:eastAsia="仿宋" w:cs="宋体"/>
          <w:szCs w:val="32"/>
        </w:rPr>
        <w:t>）</w:t>
      </w:r>
      <w:r>
        <w:rPr>
          <w:rFonts w:ascii="仿宋" w:hAnsi="仿宋" w:eastAsia="仿宋"/>
          <w:szCs w:val="32"/>
        </w:rPr>
        <w:t>参评论文的期刊论文扫描件或者期刊网论文PDF版（文件不超过5M）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宋体"/>
          <w:szCs w:val="32"/>
        </w:rPr>
        <w:t>（3</w:t>
      </w:r>
      <w:r>
        <w:rPr>
          <w:rFonts w:ascii="仿宋" w:hAnsi="仿宋" w:eastAsia="仿宋" w:cs="宋体"/>
          <w:szCs w:val="32"/>
        </w:rPr>
        <w:t>）</w:t>
      </w:r>
      <w:r>
        <w:rPr>
          <w:rFonts w:ascii="仿宋" w:hAnsi="仿宋" w:eastAsia="仿宋"/>
          <w:szCs w:val="32"/>
        </w:rPr>
        <w:t>参评论文word版本（必须与期刊发表论文完全一致，文件不超过1M）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</w:t>
      </w:r>
      <w:r>
        <w:rPr>
          <w:rFonts w:ascii="仿宋" w:hAnsi="仿宋" w:eastAsia="仿宋"/>
          <w:szCs w:val="32"/>
        </w:rPr>
        <w:t>、</w:t>
      </w:r>
      <w:r>
        <w:rPr>
          <w:rFonts w:hint="eastAsia" w:ascii="仿宋" w:hAnsi="仿宋" w:eastAsia="仿宋"/>
          <w:szCs w:val="32"/>
        </w:rPr>
        <w:t>具</w:t>
      </w:r>
      <w:r>
        <w:rPr>
          <w:rFonts w:ascii="仿宋" w:hAnsi="仿宋" w:eastAsia="仿宋"/>
          <w:szCs w:val="32"/>
        </w:rPr>
        <w:t>体实施时间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201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3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25</w:t>
      </w:r>
      <w:r>
        <w:rPr>
          <w:rFonts w:ascii="仿宋" w:hAnsi="仿宋" w:eastAsia="仿宋"/>
          <w:szCs w:val="32"/>
        </w:rPr>
        <w:t>日</w:t>
      </w:r>
      <w:r>
        <w:rPr>
          <w:rFonts w:hint="eastAsia" w:ascii="仿宋" w:hAnsi="仿宋" w:eastAsia="仿宋"/>
          <w:szCs w:val="32"/>
        </w:rPr>
        <w:t>—</w:t>
      </w:r>
      <w:r>
        <w:rPr>
          <w:rFonts w:ascii="仿宋" w:hAnsi="仿宋" w:eastAsia="仿宋"/>
          <w:szCs w:val="32"/>
        </w:rPr>
        <w:t>201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日接受论文申请。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201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8日—5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12日</w:t>
      </w:r>
      <w:r>
        <w:rPr>
          <w:rFonts w:ascii="仿宋" w:hAnsi="仿宋" w:eastAsia="仿宋"/>
          <w:szCs w:val="32"/>
        </w:rPr>
        <w:t>，由经济、金融和保险专家共同组成的评审小组对论文进行初审；随后，由专家对通过初审的论文进行终审。本科生和研究生将分为两个组别，分别评审。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3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终审结束后，将在201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年度</w:t>
      </w:r>
      <w:r>
        <w:rPr>
          <w:rFonts w:ascii="仿宋" w:hAnsi="仿宋" w:eastAsia="仿宋"/>
          <w:bCs/>
          <w:szCs w:val="32"/>
        </w:rPr>
        <w:t>中国平安励志计划年度</w:t>
      </w:r>
      <w:r>
        <w:rPr>
          <w:rFonts w:hint="eastAsia" w:ascii="仿宋" w:hAnsi="仿宋" w:eastAsia="仿宋"/>
          <w:bCs/>
          <w:szCs w:val="32"/>
        </w:rPr>
        <w:t>颁</w:t>
      </w:r>
      <w:r>
        <w:rPr>
          <w:rFonts w:ascii="仿宋" w:hAnsi="仿宋" w:eastAsia="仿宋"/>
          <w:bCs/>
          <w:szCs w:val="32"/>
        </w:rPr>
        <w:t>奖</w:t>
      </w:r>
      <w:r>
        <w:rPr>
          <w:rFonts w:hint="eastAsia" w:ascii="仿宋" w:hAnsi="仿宋" w:eastAsia="仿宋"/>
          <w:bCs/>
          <w:szCs w:val="32"/>
        </w:rPr>
        <w:t>活</w:t>
      </w:r>
      <w:r>
        <w:rPr>
          <w:rFonts w:ascii="仿宋" w:hAnsi="仿宋" w:eastAsia="仿宋"/>
          <w:bCs/>
          <w:szCs w:val="32"/>
        </w:rPr>
        <w:t>动上</w:t>
      </w:r>
      <w:r>
        <w:rPr>
          <w:rFonts w:ascii="仿宋" w:hAnsi="仿宋" w:eastAsia="仿宋"/>
          <w:szCs w:val="32"/>
        </w:rPr>
        <w:t>，正式宣布</w:t>
      </w:r>
      <w:r>
        <w:rPr>
          <w:rFonts w:hint="eastAsia" w:ascii="仿宋" w:hAnsi="仿宋" w:eastAsia="仿宋"/>
          <w:szCs w:val="32"/>
        </w:rPr>
        <w:t>获</w:t>
      </w:r>
      <w:r>
        <w:rPr>
          <w:rFonts w:ascii="仿宋" w:hAnsi="仿宋" w:eastAsia="仿宋"/>
          <w:szCs w:val="32"/>
        </w:rPr>
        <w:t>得励志</w:t>
      </w:r>
      <w:r>
        <w:rPr>
          <w:rFonts w:hint="eastAsia" w:ascii="仿宋" w:hAnsi="仿宋" w:eastAsia="仿宋"/>
          <w:szCs w:val="32"/>
        </w:rPr>
        <w:t>计</w:t>
      </w:r>
      <w:r>
        <w:rPr>
          <w:rFonts w:ascii="仿宋" w:hAnsi="仿宋" w:eastAsia="仿宋"/>
          <w:szCs w:val="32"/>
        </w:rPr>
        <w:t>划奖学金名单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同时</w:t>
      </w:r>
      <w:r>
        <w:rPr>
          <w:rFonts w:hint="eastAsia" w:ascii="仿宋" w:hAnsi="仿宋" w:eastAsia="仿宋"/>
          <w:szCs w:val="32"/>
        </w:rPr>
        <w:t>在“中国平安励志计划”专</w:t>
      </w:r>
      <w:r>
        <w:rPr>
          <w:rFonts w:ascii="仿宋" w:hAnsi="仿宋" w:eastAsia="仿宋"/>
          <w:szCs w:val="32"/>
        </w:rPr>
        <w:t>题页面（www.pingan.com/lzlw）正式公布。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>度颁奖活动后，</w:t>
      </w:r>
      <w:r>
        <w:rPr>
          <w:rFonts w:hint="eastAsia" w:ascii="仿宋" w:hAnsi="仿宋" w:eastAsia="仿宋"/>
          <w:szCs w:val="32"/>
        </w:rPr>
        <w:t>由</w:t>
      </w:r>
      <w:r>
        <w:rPr>
          <w:rFonts w:ascii="仿宋" w:hAnsi="仿宋" w:eastAsia="仿宋"/>
          <w:szCs w:val="32"/>
        </w:rPr>
        <w:t>中国</w:t>
      </w:r>
      <w:r>
        <w:rPr>
          <w:rFonts w:hint="eastAsia" w:ascii="仿宋" w:hAnsi="仿宋" w:eastAsia="仿宋"/>
          <w:szCs w:val="32"/>
        </w:rPr>
        <w:t>青少</w:t>
      </w:r>
      <w:r>
        <w:rPr>
          <w:rFonts w:ascii="仿宋" w:hAnsi="仿宋" w:eastAsia="仿宋"/>
          <w:szCs w:val="32"/>
        </w:rPr>
        <w:t>年发展基</w:t>
      </w:r>
      <w:r>
        <w:rPr>
          <w:rFonts w:hint="eastAsia" w:ascii="仿宋" w:hAnsi="仿宋" w:eastAsia="仿宋"/>
          <w:szCs w:val="32"/>
        </w:rPr>
        <w:t>金</w:t>
      </w:r>
      <w:r>
        <w:rPr>
          <w:rFonts w:ascii="仿宋" w:hAnsi="仿宋" w:eastAsia="仿宋"/>
          <w:szCs w:val="32"/>
        </w:rPr>
        <w:t>会</w:t>
      </w:r>
      <w:r>
        <w:rPr>
          <w:rFonts w:hint="eastAsia" w:ascii="仿宋" w:hAnsi="仿宋" w:eastAsia="仿宋"/>
          <w:szCs w:val="32"/>
        </w:rPr>
        <w:t>开</w:t>
      </w:r>
      <w:r>
        <w:rPr>
          <w:rFonts w:ascii="仿宋" w:hAnsi="仿宋" w:eastAsia="仿宋"/>
          <w:szCs w:val="32"/>
        </w:rPr>
        <w:t>展资助工作，</w:t>
      </w:r>
      <w:r>
        <w:rPr>
          <w:rFonts w:hint="eastAsia" w:ascii="仿宋" w:hAnsi="仿宋" w:eastAsia="仿宋"/>
          <w:szCs w:val="32"/>
        </w:rPr>
        <w:t>直接向各</w:t>
      </w:r>
      <w:r>
        <w:rPr>
          <w:rFonts w:ascii="仿宋" w:hAnsi="仿宋" w:eastAsia="仿宋"/>
          <w:szCs w:val="32"/>
        </w:rPr>
        <w:t>高校或学生本人发放奖学金。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4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奖</w:t>
      </w:r>
      <w:r>
        <w:rPr>
          <w:rFonts w:hint="eastAsia" w:ascii="仿宋" w:hAnsi="仿宋" w:eastAsia="仿宋"/>
          <w:szCs w:val="32"/>
        </w:rPr>
        <w:t>学</w:t>
      </w:r>
      <w:r>
        <w:rPr>
          <w:rFonts w:ascii="仿宋" w:hAnsi="仿宋" w:eastAsia="仿宋"/>
          <w:szCs w:val="32"/>
        </w:rPr>
        <w:t>金设置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奖</w:t>
      </w:r>
      <w:r>
        <w:rPr>
          <w:rFonts w:hint="eastAsia" w:ascii="仿宋" w:hAnsi="仿宋" w:eastAsia="仿宋"/>
          <w:szCs w:val="32"/>
        </w:rPr>
        <w:t>学</w:t>
      </w:r>
      <w:r>
        <w:rPr>
          <w:rFonts w:ascii="仿宋" w:hAnsi="仿宋" w:eastAsia="仿宋"/>
          <w:szCs w:val="32"/>
        </w:rPr>
        <w:t>金共计人民币45万元：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（1）一等奖15名，奖</w:t>
      </w:r>
      <w:r>
        <w:rPr>
          <w:rFonts w:hint="eastAsia" w:ascii="仿宋" w:hAnsi="仿宋" w:eastAsia="仿宋"/>
          <w:szCs w:val="32"/>
        </w:rPr>
        <w:t>学</w:t>
      </w:r>
      <w:r>
        <w:rPr>
          <w:rFonts w:ascii="仿宋" w:hAnsi="仿宋" w:eastAsia="仿宋"/>
          <w:szCs w:val="32"/>
        </w:rPr>
        <w:t>金各10,000元；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（2）二等奖30名，奖</w:t>
      </w:r>
      <w:r>
        <w:rPr>
          <w:rFonts w:hint="eastAsia" w:ascii="仿宋" w:hAnsi="仿宋" w:eastAsia="仿宋"/>
          <w:szCs w:val="32"/>
        </w:rPr>
        <w:t>学</w:t>
      </w:r>
      <w:r>
        <w:rPr>
          <w:rFonts w:ascii="仿宋" w:hAnsi="仿宋" w:eastAsia="仿宋"/>
          <w:szCs w:val="32"/>
        </w:rPr>
        <w:t>金各5,000元；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（3）三等奖75名，奖</w:t>
      </w:r>
      <w:r>
        <w:rPr>
          <w:rFonts w:hint="eastAsia" w:ascii="仿宋" w:hAnsi="仿宋" w:eastAsia="仿宋"/>
          <w:szCs w:val="32"/>
        </w:rPr>
        <w:t>学</w:t>
      </w:r>
      <w:r>
        <w:rPr>
          <w:rFonts w:ascii="仿宋" w:hAnsi="仿宋" w:eastAsia="仿宋"/>
          <w:szCs w:val="32"/>
        </w:rPr>
        <w:t>金各2,000元。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请</w:t>
      </w:r>
      <w:r>
        <w:rPr>
          <w:rFonts w:ascii="仿宋" w:hAnsi="仿宋" w:eastAsia="仿宋"/>
          <w:szCs w:val="32"/>
        </w:rPr>
        <w:t>各省</w:t>
      </w:r>
      <w:r>
        <w:rPr>
          <w:rFonts w:hint="eastAsia" w:ascii="仿宋" w:hAnsi="仿宋" w:eastAsia="仿宋"/>
          <w:szCs w:val="32"/>
        </w:rPr>
        <w:t>级青</w:t>
      </w:r>
      <w:r>
        <w:rPr>
          <w:rFonts w:ascii="仿宋" w:hAnsi="仿宋" w:eastAsia="仿宋"/>
          <w:szCs w:val="32"/>
        </w:rPr>
        <w:t>基会指定专人负责，动员本省（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、</w:t>
      </w:r>
      <w:r>
        <w:rPr>
          <w:rFonts w:hint="eastAsia" w:ascii="仿宋" w:hAnsi="仿宋" w:eastAsia="仿宋"/>
          <w:szCs w:val="32"/>
        </w:rPr>
        <w:t>市</w:t>
      </w:r>
      <w:r>
        <w:rPr>
          <w:rFonts w:ascii="仿宋" w:hAnsi="仿宋" w:eastAsia="仿宋"/>
          <w:szCs w:val="32"/>
        </w:rPr>
        <w:t>）</w:t>
      </w:r>
      <w:r>
        <w:rPr>
          <w:rFonts w:hint="eastAsia" w:ascii="仿宋" w:hAnsi="仿宋" w:eastAsia="仿宋"/>
          <w:szCs w:val="32"/>
        </w:rPr>
        <w:t>内</w:t>
      </w:r>
      <w:r>
        <w:rPr>
          <w:rFonts w:ascii="仿宋" w:hAnsi="仿宋" w:eastAsia="仿宋"/>
          <w:szCs w:val="32"/>
        </w:rPr>
        <w:t>有经济、</w:t>
      </w:r>
      <w:r>
        <w:rPr>
          <w:rFonts w:hint="eastAsia" w:ascii="仿宋" w:hAnsi="仿宋" w:eastAsia="仿宋"/>
          <w:szCs w:val="32"/>
        </w:rPr>
        <w:t>金融</w:t>
      </w:r>
      <w:r>
        <w:rPr>
          <w:rFonts w:ascii="仿宋" w:hAnsi="仿宋" w:eastAsia="仿宋"/>
          <w:szCs w:val="32"/>
        </w:rPr>
        <w:t>、保险等相关专业的高校参加，将通知发至各高</w:t>
      </w:r>
      <w:r>
        <w:rPr>
          <w:rFonts w:hint="eastAsia" w:ascii="仿宋" w:hAnsi="仿宋" w:eastAsia="仿宋"/>
          <w:szCs w:val="32"/>
        </w:rPr>
        <w:t>校</w:t>
      </w:r>
      <w:r>
        <w:rPr>
          <w:rFonts w:ascii="仿宋" w:hAnsi="仿宋" w:eastAsia="仿宋"/>
          <w:szCs w:val="32"/>
        </w:rPr>
        <w:t>相关负责人，并督</w:t>
      </w:r>
      <w:r>
        <w:rPr>
          <w:rFonts w:hint="eastAsia" w:ascii="仿宋" w:hAnsi="仿宋" w:eastAsia="仿宋"/>
          <w:szCs w:val="32"/>
        </w:rPr>
        <w:t>促</w:t>
      </w:r>
      <w:r>
        <w:rPr>
          <w:rFonts w:ascii="仿宋" w:hAnsi="仿宋" w:eastAsia="仿宋"/>
          <w:szCs w:val="32"/>
        </w:rPr>
        <w:t>各高校挂校园网宣传，确保信息传达至每位学生。</w:t>
      </w:r>
      <w:r>
        <w:rPr>
          <w:rFonts w:hint="eastAsia" w:ascii="仿宋" w:hAnsi="仿宋" w:eastAsia="仿宋"/>
          <w:szCs w:val="32"/>
        </w:rPr>
        <w:t>请各</w:t>
      </w:r>
      <w:r>
        <w:rPr>
          <w:rFonts w:ascii="仿宋" w:hAnsi="仿宋" w:eastAsia="仿宋"/>
          <w:szCs w:val="32"/>
        </w:rPr>
        <w:t>省</w:t>
      </w:r>
      <w:r>
        <w:rPr>
          <w:rFonts w:hint="eastAsia" w:ascii="仿宋" w:hAnsi="仿宋" w:eastAsia="仿宋"/>
          <w:szCs w:val="32"/>
        </w:rPr>
        <w:t>级</w:t>
      </w:r>
      <w:r>
        <w:rPr>
          <w:rFonts w:ascii="仿宋" w:hAnsi="仿宋" w:eastAsia="仿宋"/>
          <w:szCs w:val="32"/>
        </w:rPr>
        <w:t>青基会</w:t>
      </w:r>
      <w:r>
        <w:rPr>
          <w:rFonts w:hint="eastAsia" w:ascii="仿宋" w:hAnsi="仿宋" w:eastAsia="仿宋"/>
          <w:szCs w:val="32"/>
        </w:rPr>
        <w:t>于4月30日前汇</w:t>
      </w:r>
      <w:r>
        <w:rPr>
          <w:rFonts w:ascii="仿宋" w:hAnsi="仿宋" w:eastAsia="仿宋"/>
          <w:szCs w:val="32"/>
        </w:rPr>
        <w:t>总各高校</w:t>
      </w:r>
      <w:r>
        <w:rPr>
          <w:rFonts w:hint="eastAsia" w:ascii="仿宋" w:hAnsi="仿宋" w:eastAsia="仿宋"/>
          <w:szCs w:val="32"/>
        </w:rPr>
        <w:t>报</w:t>
      </w:r>
      <w:r>
        <w:rPr>
          <w:rFonts w:ascii="仿宋" w:hAnsi="仿宋" w:eastAsia="仿宋"/>
          <w:szCs w:val="32"/>
        </w:rPr>
        <w:t>名情况</w:t>
      </w:r>
      <w:r>
        <w:rPr>
          <w:rFonts w:hint="eastAsia" w:ascii="仿宋" w:hAnsi="仿宋" w:eastAsia="仿宋"/>
          <w:szCs w:val="32"/>
        </w:rPr>
        <w:t>电</w:t>
      </w:r>
      <w:r>
        <w:rPr>
          <w:rFonts w:ascii="仿宋" w:hAnsi="仿宋" w:eastAsia="仿宋"/>
          <w:szCs w:val="32"/>
        </w:rPr>
        <w:t>子表</w:t>
      </w:r>
      <w:r>
        <w:rPr>
          <w:rFonts w:hint="eastAsia" w:ascii="仿宋" w:hAnsi="仿宋" w:eastAsia="仿宋"/>
          <w:szCs w:val="32"/>
        </w:rPr>
        <w:t>（见附</w:t>
      </w:r>
      <w:r>
        <w:rPr>
          <w:rFonts w:ascii="仿宋" w:hAnsi="仿宋" w:eastAsia="仿宋"/>
          <w:szCs w:val="32"/>
        </w:rPr>
        <w:t>件）发</w:t>
      </w:r>
      <w:r>
        <w:rPr>
          <w:rFonts w:hint="eastAsia" w:ascii="仿宋" w:hAnsi="仿宋" w:eastAsia="仿宋"/>
          <w:szCs w:val="32"/>
        </w:rPr>
        <w:t>送</w:t>
      </w:r>
      <w:r>
        <w:rPr>
          <w:rFonts w:ascii="仿宋" w:hAnsi="仿宋" w:eastAsia="仿宋"/>
          <w:szCs w:val="32"/>
        </w:rPr>
        <w:t>至</w:t>
      </w:r>
      <w:r>
        <w:rPr>
          <w:rFonts w:hint="eastAsia" w:ascii="仿宋" w:hAnsi="仿宋" w:eastAsia="仿宋"/>
          <w:szCs w:val="32"/>
        </w:rPr>
        <w:t>中</w:t>
      </w:r>
      <w:r>
        <w:rPr>
          <w:rFonts w:ascii="仿宋" w:hAnsi="仿宋" w:eastAsia="仿宋"/>
          <w:szCs w:val="32"/>
        </w:rPr>
        <w:t>国青</w:t>
      </w:r>
      <w:r>
        <w:rPr>
          <w:rFonts w:hint="eastAsia" w:ascii="仿宋" w:hAnsi="仿宋" w:eastAsia="仿宋"/>
          <w:szCs w:val="32"/>
        </w:rPr>
        <w:t>基</w:t>
      </w:r>
      <w:r>
        <w:rPr>
          <w:rFonts w:ascii="仿宋" w:hAnsi="仿宋" w:eastAsia="仿宋"/>
          <w:szCs w:val="32"/>
        </w:rPr>
        <w:t>会</w:t>
      </w:r>
      <w:r>
        <w:rPr>
          <w:rFonts w:hint="eastAsia" w:ascii="仿宋" w:hAnsi="仿宋" w:eastAsia="仿宋"/>
          <w:szCs w:val="32"/>
        </w:rPr>
        <w:t>指</w:t>
      </w:r>
      <w:r>
        <w:rPr>
          <w:rFonts w:ascii="仿宋" w:hAnsi="仿宋" w:eastAsia="仿宋"/>
          <w:szCs w:val="32"/>
        </w:rPr>
        <w:t>定邮箱，</w:t>
      </w:r>
      <w:r>
        <w:rPr>
          <w:rFonts w:hint="eastAsia" w:ascii="仿宋" w:hAnsi="仿宋" w:eastAsia="仿宋"/>
          <w:szCs w:val="32"/>
        </w:rPr>
        <w:t>qiqige@cydf.org.cn。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中</w:t>
      </w:r>
      <w:r>
        <w:rPr>
          <w:rFonts w:ascii="仿宋" w:hAnsi="仿宋" w:eastAsia="仿宋"/>
          <w:szCs w:val="32"/>
        </w:rPr>
        <w:t>国青基会</w:t>
      </w:r>
      <w:r>
        <w:rPr>
          <w:rFonts w:hint="eastAsia" w:ascii="仿宋" w:hAnsi="仿宋" w:eastAsia="仿宋"/>
          <w:szCs w:val="32"/>
        </w:rPr>
        <w:t>该</w:t>
      </w:r>
      <w:r>
        <w:rPr>
          <w:rFonts w:ascii="仿宋" w:hAnsi="仿宋" w:eastAsia="仿宋"/>
          <w:szCs w:val="32"/>
        </w:rPr>
        <w:t>项目</w:t>
      </w:r>
      <w:r>
        <w:rPr>
          <w:rFonts w:hint="eastAsia" w:ascii="仿宋" w:hAnsi="仿宋" w:eastAsia="仿宋"/>
          <w:szCs w:val="32"/>
        </w:rPr>
        <w:t>联</w:t>
      </w:r>
      <w:r>
        <w:rPr>
          <w:rFonts w:ascii="仿宋" w:hAnsi="仿宋" w:eastAsia="仿宋"/>
          <w:szCs w:val="32"/>
        </w:rPr>
        <w:t>系人：科技体育事业部</w:t>
      </w:r>
      <w:r>
        <w:rPr>
          <w:rFonts w:hint="eastAsia" w:ascii="仿宋" w:hAnsi="仿宋" w:eastAsia="仿宋"/>
          <w:szCs w:val="32"/>
        </w:rPr>
        <w:t xml:space="preserve"> 其</w:t>
      </w:r>
      <w:r>
        <w:rPr>
          <w:rFonts w:ascii="仿宋" w:hAnsi="仿宋" w:eastAsia="仿宋"/>
          <w:szCs w:val="32"/>
        </w:rPr>
        <w:t>其格</w:t>
      </w:r>
      <w:r>
        <w:rPr>
          <w:rFonts w:hint="eastAsia" w:ascii="仿宋" w:hAnsi="仿宋" w:eastAsia="仿宋"/>
          <w:szCs w:val="32"/>
        </w:rPr>
        <w:t xml:space="preserve"> 010-64790651，15110081039，qiqige@cydf.org.cn。</w:t>
      </w:r>
    </w:p>
    <w:p>
      <w:pPr>
        <w:spacing w:line="520" w:lineRule="exact"/>
        <w:rPr>
          <w:rFonts w:ascii="仿宋" w:hAnsi="仿宋" w:eastAsia="仿宋"/>
          <w:szCs w:val="32"/>
        </w:rPr>
      </w:pPr>
    </w:p>
    <w:p>
      <w:pPr>
        <w:spacing w:line="520" w:lineRule="exact"/>
        <w:rPr>
          <w:rFonts w:ascii="仿宋" w:hAnsi="仿宋" w:eastAsia="仿宋"/>
          <w:szCs w:val="32"/>
        </w:rPr>
      </w:pPr>
    </w:p>
    <w:p>
      <w:pPr>
        <w:spacing w:line="440" w:lineRule="exact"/>
        <w:ind w:firstLine="2409" w:firstLineChars="753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中国</w:t>
      </w:r>
      <w:r>
        <w:rPr>
          <w:rFonts w:ascii="仿宋" w:hAnsi="仿宋" w:eastAsia="仿宋"/>
          <w:szCs w:val="28"/>
        </w:rPr>
        <w:t>青少年</w:t>
      </w:r>
      <w:bookmarkStart w:id="0" w:name="_GoBack"/>
      <w:bookmarkEnd w:id="0"/>
      <w:r>
        <w:rPr>
          <w:rFonts w:ascii="仿宋" w:hAnsi="仿宋" w:eastAsia="仿宋"/>
          <w:szCs w:val="28"/>
        </w:rPr>
        <w:t>发展基金</w:t>
      </w:r>
      <w:r>
        <w:rPr>
          <w:rFonts w:hint="eastAsia" w:ascii="仿宋" w:hAnsi="仿宋" w:eastAsia="仿宋"/>
          <w:szCs w:val="28"/>
        </w:rPr>
        <w:t>会</w:t>
      </w:r>
      <w:r>
        <w:rPr>
          <w:rFonts w:ascii="仿宋" w:hAnsi="仿宋" w:eastAsia="仿宋"/>
          <w:szCs w:val="28"/>
        </w:rPr>
        <w:t>办公室</w:t>
      </w:r>
    </w:p>
    <w:p>
      <w:pPr>
        <w:spacing w:line="440" w:lineRule="exact"/>
        <w:ind w:firstLine="2409" w:firstLineChars="753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二〇一</w:t>
      </w:r>
      <w:r>
        <w:rPr>
          <w:rFonts w:ascii="仿宋" w:hAnsi="仿宋" w:eastAsia="仿宋"/>
          <w:szCs w:val="28"/>
        </w:rPr>
        <w:t>九</w:t>
      </w:r>
      <w:r>
        <w:rPr>
          <w:rFonts w:hint="eastAsia" w:ascii="仿宋" w:hAnsi="仿宋" w:eastAsia="仿宋"/>
          <w:szCs w:val="28"/>
        </w:rPr>
        <w:t>年三月十三日</w:t>
      </w:r>
    </w:p>
    <w:p>
      <w:pPr>
        <w:spacing w:line="560" w:lineRule="exact"/>
        <w:rPr>
          <w:rFonts w:eastAsia="仿宋_GB2312"/>
        </w:rPr>
      </w:pPr>
    </w:p>
    <w:p>
      <w:pPr>
        <w:spacing w:line="600" w:lineRule="exact"/>
        <w:rPr>
          <w:rFonts w:ascii="黑体" w:hAnsi="黑体"/>
          <w:spacing w:val="-2"/>
          <w:szCs w:val="32"/>
        </w:rPr>
        <w:sectPr>
          <w:pgSz w:w="11906" w:h="16838"/>
          <w:pgMar w:top="2098" w:right="1440" w:bottom="2098" w:left="1440" w:header="851" w:footer="992" w:gutter="0"/>
          <w:cols w:space="425" w:num="1"/>
          <w:docGrid w:type="lines" w:linePitch="435" w:charSpace="0"/>
        </w:sectPr>
      </w:pPr>
    </w:p>
    <w:p>
      <w:pPr>
        <w:spacing w:line="600" w:lineRule="exact"/>
        <w:rPr>
          <w:rFonts w:ascii="方正小标宋简体" w:eastAsia="方正小标宋简体"/>
          <w:spacing w:val="-2"/>
          <w:szCs w:val="32"/>
        </w:rPr>
      </w:pPr>
      <w:r>
        <w:rPr>
          <w:rFonts w:hint="eastAsia" w:ascii="黑体" w:hAnsi="黑体"/>
          <w:spacing w:val="-2"/>
          <w:szCs w:val="32"/>
        </w:rPr>
        <w:t>附件：</w:t>
      </w:r>
      <w:r>
        <w:rPr>
          <w:rFonts w:hint="eastAsia" w:eastAsia="仿宋_GB2312"/>
          <w:spacing w:val="-2"/>
          <w:sz w:val="28"/>
          <w:szCs w:val="28"/>
        </w:rPr>
        <w:t xml:space="preserve">         </w:t>
      </w:r>
      <w:r>
        <w:rPr>
          <w:rFonts w:eastAsia="仿宋_GB2312"/>
          <w:spacing w:val="-2"/>
          <w:sz w:val="28"/>
          <w:szCs w:val="28"/>
        </w:rPr>
        <w:t xml:space="preserve">             </w:t>
      </w:r>
      <w:r>
        <w:rPr>
          <w:rFonts w:hint="eastAsia" w:ascii="方正小标宋简体" w:eastAsia="方正小标宋简体"/>
          <w:spacing w:val="-2"/>
          <w:szCs w:val="32"/>
        </w:rPr>
        <w:t xml:space="preserve">  </w:t>
      </w:r>
    </w:p>
    <w:p>
      <w:pPr>
        <w:spacing w:line="600" w:lineRule="exact"/>
        <w:jc w:val="center"/>
        <w:rPr>
          <w:rFonts w:ascii="黑体" w:hAnsi="黑体"/>
          <w:spacing w:val="-2"/>
          <w:szCs w:val="32"/>
        </w:rPr>
      </w:pPr>
      <w:r>
        <w:rPr>
          <w:rFonts w:hint="eastAsia" w:ascii="黑体" w:hAnsi="黑体"/>
          <w:spacing w:val="-2"/>
          <w:szCs w:val="32"/>
        </w:rPr>
        <w:t>2019年</w:t>
      </w:r>
      <w:r>
        <w:rPr>
          <w:rFonts w:ascii="黑体" w:hAnsi="黑体"/>
          <w:spacing w:val="-2"/>
          <w:szCs w:val="32"/>
        </w:rPr>
        <w:t>度</w:t>
      </w:r>
      <w:r>
        <w:rPr>
          <w:rFonts w:hint="eastAsia" w:ascii="黑体" w:hAnsi="黑体"/>
          <w:spacing w:val="-2"/>
          <w:szCs w:val="32"/>
        </w:rPr>
        <w:t>“</w:t>
      </w:r>
      <w:r>
        <w:rPr>
          <w:rFonts w:ascii="黑体" w:hAnsi="黑体"/>
          <w:spacing w:val="-2"/>
          <w:szCs w:val="32"/>
        </w:rPr>
        <w:t>励志</w:t>
      </w:r>
      <w:r>
        <w:rPr>
          <w:rFonts w:hint="eastAsia" w:ascii="黑体" w:hAnsi="黑体"/>
          <w:spacing w:val="-2"/>
          <w:szCs w:val="32"/>
        </w:rPr>
        <w:t>计</w:t>
      </w:r>
      <w:r>
        <w:rPr>
          <w:rFonts w:ascii="黑体" w:hAnsi="黑体"/>
          <w:spacing w:val="-2"/>
          <w:szCs w:val="32"/>
        </w:rPr>
        <w:t>划</w:t>
      </w:r>
      <w:r>
        <w:rPr>
          <w:rFonts w:hint="eastAsia" w:ascii="黑体" w:hAnsi="黑体"/>
          <w:spacing w:val="-2"/>
          <w:szCs w:val="32"/>
        </w:rPr>
        <w:t>”各省、高校提交论文汇</w:t>
      </w:r>
      <w:r>
        <w:rPr>
          <w:rFonts w:ascii="黑体" w:hAnsi="黑体"/>
          <w:spacing w:val="-2"/>
          <w:szCs w:val="32"/>
        </w:rPr>
        <w:t>总表</w:t>
      </w:r>
    </w:p>
    <w:p>
      <w:pPr>
        <w:spacing w:line="600" w:lineRule="exact"/>
        <w:rPr>
          <w:rFonts w:ascii="仿宋_GB2312" w:hAnsi="宋体" w:eastAsia="仿宋_GB2312"/>
          <w:spacing w:val="-2"/>
          <w:sz w:val="24"/>
          <w:szCs w:val="24"/>
          <w:u w:val="single"/>
        </w:rPr>
      </w:pPr>
      <w:r>
        <w:rPr>
          <w:rFonts w:hint="eastAsia" w:ascii="仿宋_GB2312" w:hAnsi="宋体" w:eastAsia="仿宋_GB2312"/>
          <w:spacing w:val="-2"/>
          <w:sz w:val="24"/>
          <w:szCs w:val="24"/>
        </w:rPr>
        <w:t>学校联系人：</w:t>
      </w:r>
      <w:r>
        <w:rPr>
          <w:rFonts w:hint="eastAsia" w:ascii="仿宋_GB2312" w:hAnsi="宋体" w:eastAsia="仿宋_GB2312"/>
          <w:spacing w:val="-2"/>
          <w:sz w:val="24"/>
          <w:szCs w:val="24"/>
          <w:u w:val="single"/>
        </w:rPr>
        <w:t xml:space="preserve">      </w:t>
      </w:r>
      <w:r>
        <w:rPr>
          <w:rFonts w:ascii="仿宋_GB2312" w:hAnsi="宋体" w:eastAsia="仿宋_GB2312"/>
          <w:spacing w:val="-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pacing w:val="-2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/>
          <w:spacing w:val="-2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pacing w:val="-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spacing w:val="-2"/>
          <w:sz w:val="24"/>
          <w:szCs w:val="24"/>
        </w:rPr>
        <w:t>联系方式：</w:t>
      </w:r>
      <w:r>
        <w:rPr>
          <w:rFonts w:hint="eastAsia" w:ascii="仿宋_GB2312" w:hAnsi="宋体" w:eastAsia="仿宋_GB2312"/>
          <w:spacing w:val="-2"/>
          <w:sz w:val="24"/>
          <w:szCs w:val="24"/>
          <w:u w:val="single"/>
        </w:rPr>
        <w:t xml:space="preserve">       </w:t>
      </w:r>
      <w:r>
        <w:rPr>
          <w:rFonts w:ascii="仿宋_GB2312" w:hAnsi="宋体" w:eastAsia="仿宋_GB2312"/>
          <w:spacing w:val="-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pacing w:val="-2"/>
          <w:sz w:val="24"/>
          <w:szCs w:val="24"/>
          <w:u w:val="single"/>
        </w:rPr>
        <w:t xml:space="preserve">         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85"/>
        <w:gridCol w:w="2622"/>
        <w:gridCol w:w="2622"/>
        <w:gridCol w:w="2622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学校</w:t>
            </w: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专业组别</w:t>
            </w: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论文名称</w:t>
            </w: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所发表期刊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请将附件反馈给中国</w:t>
      </w:r>
      <w:r>
        <w:rPr>
          <w:rFonts w:ascii="仿宋_GB2312" w:hAnsi="宋体" w:eastAsia="仿宋_GB2312"/>
          <w:sz w:val="28"/>
          <w:szCs w:val="28"/>
        </w:rPr>
        <w:t>青基会</w:t>
      </w:r>
      <w:r>
        <w:rPr>
          <w:rFonts w:hint="eastAsia" w:ascii="仿宋_GB2312" w:hAnsi="宋体" w:eastAsia="仿宋_GB2312"/>
          <w:sz w:val="28"/>
          <w:szCs w:val="28"/>
        </w:rPr>
        <w:t>邮箱：</w:t>
      </w:r>
      <w:r>
        <w:fldChar w:fldCharType="begin"/>
      </w:r>
      <w:r>
        <w:instrText xml:space="preserve"> HYPERLINK "mailto:qiqige@cydf.org.cn" </w:instrText>
      </w:r>
      <w:r>
        <w:fldChar w:fldCharType="separate"/>
      </w:r>
      <w:r>
        <w:rPr>
          <w:rStyle w:val="9"/>
          <w:rFonts w:hint="eastAsia" w:ascii="仿宋_GB2312" w:hAnsi="宋体" w:eastAsia="仿宋_GB2312"/>
          <w:sz w:val="28"/>
          <w:szCs w:val="28"/>
        </w:rPr>
        <w:t>qiqige@cydf.org.cn</w:t>
      </w:r>
      <w:r>
        <w:rPr>
          <w:rStyle w:val="9"/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 xml:space="preserve">  (此表可复制)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DA"/>
    <w:rsid w:val="00103AE3"/>
    <w:rsid w:val="002161F9"/>
    <w:rsid w:val="00265BA0"/>
    <w:rsid w:val="00276096"/>
    <w:rsid w:val="00325D38"/>
    <w:rsid w:val="003B2E1A"/>
    <w:rsid w:val="003C77A0"/>
    <w:rsid w:val="00415792"/>
    <w:rsid w:val="00421BF2"/>
    <w:rsid w:val="00426A91"/>
    <w:rsid w:val="00430AFC"/>
    <w:rsid w:val="0045293D"/>
    <w:rsid w:val="00461877"/>
    <w:rsid w:val="0048691F"/>
    <w:rsid w:val="004A6FDA"/>
    <w:rsid w:val="004E5A30"/>
    <w:rsid w:val="004F5D4D"/>
    <w:rsid w:val="00505E55"/>
    <w:rsid w:val="005654D8"/>
    <w:rsid w:val="0063747A"/>
    <w:rsid w:val="00657EDA"/>
    <w:rsid w:val="006B67F6"/>
    <w:rsid w:val="006C293B"/>
    <w:rsid w:val="006D58C4"/>
    <w:rsid w:val="007459F4"/>
    <w:rsid w:val="00800EC9"/>
    <w:rsid w:val="008402D4"/>
    <w:rsid w:val="00882D76"/>
    <w:rsid w:val="008C404C"/>
    <w:rsid w:val="008D467B"/>
    <w:rsid w:val="008F0CB4"/>
    <w:rsid w:val="008F275E"/>
    <w:rsid w:val="008F5361"/>
    <w:rsid w:val="00984DB7"/>
    <w:rsid w:val="00A03145"/>
    <w:rsid w:val="00AB1C0B"/>
    <w:rsid w:val="00AC6A00"/>
    <w:rsid w:val="00AD0689"/>
    <w:rsid w:val="00B348E2"/>
    <w:rsid w:val="00C33335"/>
    <w:rsid w:val="00C3738F"/>
    <w:rsid w:val="00D000DC"/>
    <w:rsid w:val="00D46CE8"/>
    <w:rsid w:val="00DA45A6"/>
    <w:rsid w:val="00E268D2"/>
    <w:rsid w:val="00E30676"/>
    <w:rsid w:val="00E3439E"/>
    <w:rsid w:val="00E44A60"/>
    <w:rsid w:val="00EA391B"/>
    <w:rsid w:val="00EB6AAC"/>
    <w:rsid w:val="00EE689E"/>
    <w:rsid w:val="00F37CA1"/>
    <w:rsid w:val="00F50D2D"/>
    <w:rsid w:val="00F51276"/>
    <w:rsid w:val="00FB2D57"/>
    <w:rsid w:val="00FF4344"/>
    <w:rsid w:val="0B262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13">
    <w:name w:val="日期 Char"/>
    <w:link w:val="2"/>
    <w:semiHidden/>
    <w:uiPriority w:val="99"/>
    <w:rPr>
      <w:rFonts w:ascii="Times New Roman" w:hAnsi="Times New Roman" w:eastAsia="黑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4</Pages>
  <Words>245</Words>
  <Characters>1399</Characters>
  <Lines>11</Lines>
  <Paragraphs>3</Paragraphs>
  <TotalTime>5</TotalTime>
  <ScaleCrop>false</ScaleCrop>
  <LinksUpToDate>false</LinksUpToDate>
  <CharactersWithSpaces>1641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2019-03-13T09:36:00Z</dcterms:created>
  <dc:creator>AdaRan</dc:creator>
  <cp:lastModifiedBy>Administrator</cp:lastModifiedBy>
  <cp:lastPrinted>2019-03-13T09:35:00Z</cp:lastPrinted>
  <dcterms:modified xsi:type="dcterms:W3CDTF">2019-04-01T08:09:31Z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